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381A" w14:textId="77777777" w:rsidR="00704DB0" w:rsidRDefault="00507AF6">
      <w:pPr>
        <w:spacing w:before="191"/>
        <w:ind w:left="4752"/>
        <w:rPr>
          <w:b/>
        </w:rPr>
      </w:pPr>
      <w:r>
        <w:rPr>
          <w:b/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 wp14:anchorId="19D634A7" wp14:editId="49AEBBD1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4DC22392" w14:textId="77777777" w:rsidR="00704DB0" w:rsidRDefault="00704DB0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704DB0" w14:paraId="5B1DF903" w14:textId="77777777">
        <w:trPr>
          <w:trHeight w:val="1814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2BDB880F" w14:textId="1F474BE0" w:rsidR="00704DB0" w:rsidRDefault="00507AF6">
            <w:pPr>
              <w:pStyle w:val="TableParagraph"/>
              <w:spacing w:line="242" w:lineRule="auto"/>
              <w:ind w:right="89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International Webinar on </w:t>
            </w:r>
            <w:r w:rsidRPr="00507AF6">
              <w:rPr>
                <w:b/>
                <w:color w:val="31839A"/>
                <w:sz w:val="26"/>
              </w:rPr>
              <w:t>“Environmental Accounting</w:t>
            </w:r>
            <w:r>
              <w:rPr>
                <w:b/>
                <w:color w:val="31839A"/>
                <w:sz w:val="26"/>
              </w:rPr>
              <w:t xml:space="preserve">” scheduled </w:t>
            </w:r>
            <w:r w:rsidR="00D750F1">
              <w:rPr>
                <w:b/>
                <w:color w:val="31839A"/>
                <w:sz w:val="26"/>
              </w:rPr>
              <w:t xml:space="preserve">on </w:t>
            </w:r>
            <w:r w:rsidR="00A4372F">
              <w:rPr>
                <w:b/>
                <w:color w:val="31839A"/>
                <w:sz w:val="26"/>
              </w:rPr>
              <w:t>05th</w:t>
            </w:r>
            <w:r w:rsidRPr="00507AF6">
              <w:rPr>
                <w:b/>
                <w:color w:val="31839A"/>
                <w:sz w:val="26"/>
              </w:rPr>
              <w:t xml:space="preserve"> </w:t>
            </w:r>
            <w:r w:rsidR="00A4372F">
              <w:rPr>
                <w:b/>
                <w:color w:val="31839A"/>
                <w:sz w:val="26"/>
              </w:rPr>
              <w:t>November</w:t>
            </w:r>
            <w:r w:rsidRPr="00507AF6">
              <w:rPr>
                <w:b/>
                <w:color w:val="31839A"/>
                <w:sz w:val="26"/>
              </w:rPr>
              <w:t xml:space="preserve"> 2025</w:t>
            </w:r>
            <w:r>
              <w:rPr>
                <w:b/>
                <w:color w:val="31839A"/>
                <w:sz w:val="26"/>
              </w:rPr>
              <w:t xml:space="preserve"> virtually at International Centre for Environment Audit &amp; Sustainable</w:t>
            </w:r>
            <w:r>
              <w:rPr>
                <w:b/>
                <w:color w:val="31839A"/>
                <w:spacing w:val="3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Development</w:t>
            </w:r>
            <w:r>
              <w:rPr>
                <w:b/>
                <w:color w:val="31839A"/>
                <w:spacing w:val="3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(iCED),</w:t>
            </w:r>
            <w:r>
              <w:rPr>
                <w:b/>
                <w:color w:val="31839A"/>
                <w:spacing w:val="3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Jaipur</w:t>
            </w:r>
            <w:r>
              <w:rPr>
                <w:b/>
                <w:color w:val="31839A"/>
                <w:spacing w:val="3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36"/>
                <w:sz w:val="26"/>
              </w:rPr>
              <w:t xml:space="preserve"> </w:t>
            </w:r>
            <w:r>
              <w:rPr>
                <w:b/>
                <w:color w:val="31839A"/>
                <w:spacing w:val="-10"/>
                <w:sz w:val="26"/>
              </w:rPr>
              <w:t>–</w:t>
            </w:r>
          </w:p>
          <w:p w14:paraId="1FFF7022" w14:textId="77777777" w:rsidR="00704DB0" w:rsidRDefault="00507AF6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-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257D832C" w14:textId="77777777" w:rsidR="00704DB0" w:rsidRDefault="00507AF6">
            <w:pPr>
              <w:pStyle w:val="TableParagraph"/>
              <w:spacing w:line="242" w:lineRule="auto"/>
              <w:ind w:left="102" w:right="189"/>
              <w:jc w:val="left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704DB0" w14:paraId="5D50FA9C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27E6D39D" w14:textId="77777777" w:rsidR="00704DB0" w:rsidRDefault="00507AF6">
            <w:pPr>
              <w:pStyle w:val="TableParagraph"/>
              <w:spacing w:line="297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06AB24F1" w14:textId="77777777" w:rsidR="00704DB0" w:rsidRDefault="00704DB0">
      <w:pPr>
        <w:pStyle w:val="BodyText"/>
        <w:rPr>
          <w:b/>
        </w:rPr>
      </w:pPr>
    </w:p>
    <w:p w14:paraId="6EB4E519" w14:textId="77777777" w:rsidR="00704DB0" w:rsidRDefault="00704DB0">
      <w:pPr>
        <w:pStyle w:val="BodyText"/>
        <w:spacing w:before="205"/>
        <w:rPr>
          <w:b/>
        </w:rPr>
      </w:pPr>
    </w:p>
    <w:p w14:paraId="2CC5EF16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4071F456" w14:textId="77777777" w:rsidR="00704DB0" w:rsidRDefault="00704DB0">
      <w:pPr>
        <w:pStyle w:val="BodyText"/>
        <w:spacing w:before="8"/>
      </w:pPr>
    </w:p>
    <w:p w14:paraId="6EB75CCF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0B705BAD" w14:textId="77777777" w:rsidR="00704DB0" w:rsidRDefault="00704DB0">
      <w:pPr>
        <w:pStyle w:val="BodyText"/>
        <w:spacing w:before="8"/>
      </w:pPr>
    </w:p>
    <w:p w14:paraId="65B079B3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3E39ABFB" w14:textId="77777777" w:rsidR="00704DB0" w:rsidRDefault="00704DB0">
      <w:pPr>
        <w:pStyle w:val="BodyText"/>
        <w:spacing w:before="9"/>
      </w:pPr>
    </w:p>
    <w:p w14:paraId="4587A1DC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7F59616A" w14:textId="77777777" w:rsidR="00704DB0" w:rsidRDefault="00704DB0">
      <w:pPr>
        <w:pStyle w:val="BodyText"/>
        <w:spacing w:before="8"/>
      </w:pPr>
    </w:p>
    <w:p w14:paraId="22FB2050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171359D5" w14:textId="77777777" w:rsidR="00704DB0" w:rsidRDefault="00704DB0">
      <w:pPr>
        <w:pStyle w:val="BodyText"/>
        <w:spacing w:before="6"/>
      </w:pPr>
    </w:p>
    <w:p w14:paraId="5C69FFC4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6985F5AA" w14:textId="77777777" w:rsidR="00704DB0" w:rsidRDefault="00704DB0">
      <w:pPr>
        <w:pStyle w:val="BodyText"/>
        <w:spacing w:before="6"/>
      </w:pPr>
    </w:p>
    <w:p w14:paraId="532E7770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38A8E71E" w14:textId="77777777" w:rsidR="00704DB0" w:rsidRDefault="00704DB0">
      <w:pPr>
        <w:pStyle w:val="BodyText"/>
        <w:spacing w:before="9"/>
      </w:pPr>
    </w:p>
    <w:p w14:paraId="42B74529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0BE518E1" w14:textId="77777777" w:rsidR="00704DB0" w:rsidRDefault="00704DB0">
      <w:pPr>
        <w:pStyle w:val="BodyText"/>
        <w:spacing w:before="8"/>
      </w:pPr>
    </w:p>
    <w:p w14:paraId="6EF82130" w14:textId="77777777" w:rsidR="00704DB0" w:rsidRDefault="00507AF6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401E2A25" w14:textId="77777777" w:rsidR="00704DB0" w:rsidRDefault="00704DB0">
      <w:pPr>
        <w:pStyle w:val="BodyText"/>
        <w:spacing w:before="9"/>
      </w:pPr>
    </w:p>
    <w:p w14:paraId="6043A315" w14:textId="77777777" w:rsidR="00704DB0" w:rsidRDefault="00507AF6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1DD44E13" w14:textId="77777777" w:rsidR="00704DB0" w:rsidRDefault="00704DB0">
      <w:pPr>
        <w:pStyle w:val="BodyText"/>
        <w:spacing w:before="8"/>
      </w:pPr>
    </w:p>
    <w:p w14:paraId="74C3E286" w14:textId="77777777" w:rsidR="00704DB0" w:rsidRDefault="00507AF6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programme:</w:t>
      </w:r>
    </w:p>
    <w:sectPr w:rsidR="00704DB0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C706" w14:textId="77777777" w:rsidR="00507AF6" w:rsidRDefault="00507AF6">
      <w:r>
        <w:separator/>
      </w:r>
    </w:p>
  </w:endnote>
  <w:endnote w:type="continuationSeparator" w:id="0">
    <w:p w14:paraId="3FDBE9A2" w14:textId="77777777" w:rsidR="00507AF6" w:rsidRDefault="005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F572" w14:textId="77777777" w:rsidR="00704DB0" w:rsidRDefault="00507AF6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3435DD0" wp14:editId="1A72BCF2">
              <wp:simplePos x="0" y="0"/>
              <wp:positionH relativeFrom="page">
                <wp:posOffset>3839971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75539" w14:textId="77777777" w:rsidR="00704DB0" w:rsidRDefault="00507AF6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35D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3EC75539" w14:textId="77777777" w:rsidR="00704DB0" w:rsidRDefault="00507AF6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D5A0" w14:textId="77777777" w:rsidR="00507AF6" w:rsidRDefault="00507AF6">
      <w:r>
        <w:separator/>
      </w:r>
    </w:p>
  </w:footnote>
  <w:footnote w:type="continuationSeparator" w:id="0">
    <w:p w14:paraId="19717408" w14:textId="77777777" w:rsidR="00507AF6" w:rsidRDefault="0050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7B15"/>
    <w:multiLevelType w:val="hybridMultilevel"/>
    <w:tmpl w:val="622CAF40"/>
    <w:lvl w:ilvl="0" w:tplc="D8F009B2">
      <w:start w:val="1"/>
      <w:numFmt w:val="decimal"/>
      <w:lvlText w:val="%1."/>
      <w:lvlJc w:val="left"/>
      <w:pPr>
        <w:ind w:left="1279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101"/>
        <w:sz w:val="26"/>
        <w:szCs w:val="26"/>
        <w:lang w:val="en-US" w:eastAsia="en-US" w:bidi="ar-SA"/>
      </w:rPr>
    </w:lvl>
    <w:lvl w:ilvl="1" w:tplc="60A4FD70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465C912A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85AA335A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8E82AEDA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4C5E222C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61848AF6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7A6A973C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749049C0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03272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DB0"/>
    <w:rsid w:val="00507AF6"/>
    <w:rsid w:val="00620C23"/>
    <w:rsid w:val="00704DB0"/>
    <w:rsid w:val="00A4372F"/>
    <w:rsid w:val="00B62807"/>
    <w:rsid w:val="00D750F1"/>
    <w:rsid w:val="00D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D78C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77" w:hanging="337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 - Audit Approaches for Blue Economy and Sustainable Marine Development</dc:title>
  <dc:creator>Fox-Trot</dc:creator>
  <cp:lastModifiedBy>iCED, Jaipur MSP ID 5</cp:lastModifiedBy>
  <cp:revision>5</cp:revision>
  <dcterms:created xsi:type="dcterms:W3CDTF">2025-06-11T06:39:00Z</dcterms:created>
  <dcterms:modified xsi:type="dcterms:W3CDTF">2025-09-01T06:17:00Z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